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9" w:type="dxa"/>
        <w:tblInd w:w="-289" w:type="dxa"/>
        <w:tblLook w:val="04A0" w:firstRow="1" w:lastRow="0" w:firstColumn="1" w:lastColumn="0" w:noHBand="0" w:noVBand="1"/>
      </w:tblPr>
      <w:tblGrid>
        <w:gridCol w:w="5244"/>
        <w:gridCol w:w="5105"/>
      </w:tblGrid>
      <w:tr w:rsidR="005C431E" w:rsidRPr="00B75CD9" w14:paraId="5BEFA854" w14:textId="77777777" w:rsidTr="005C431E">
        <w:tc>
          <w:tcPr>
            <w:tcW w:w="5244" w:type="dxa"/>
          </w:tcPr>
          <w:p w14:paraId="44BF3469" w14:textId="77777777" w:rsidR="005C431E" w:rsidRPr="00FE3E9C" w:rsidRDefault="005C431E" w:rsidP="00085DEC">
            <w:pPr>
              <w:spacing w:after="0" w:line="240" w:lineRule="auto"/>
              <w:jc w:val="center"/>
              <w:rPr>
                <w:rFonts w:ascii="Times New Roman" w:hAnsi="Times New Roman" w:cs="Times New Roman"/>
                <w:b/>
                <w:lang w:val="uk-UA"/>
              </w:rPr>
            </w:pPr>
            <w:r w:rsidRPr="00FE3E9C">
              <w:rPr>
                <w:rFonts w:ascii="Times New Roman" w:hAnsi="Times New Roman" w:cs="Times New Roman"/>
                <w:b/>
                <w:lang w:val="uk-UA"/>
              </w:rPr>
              <w:t>ПРИВАТНЕ АКЦІОНЕРНЕ ТОВАРИСТВО</w:t>
            </w:r>
          </w:p>
          <w:p w14:paraId="764A721D" w14:textId="77777777" w:rsidR="005C431E" w:rsidRPr="00FE3E9C" w:rsidRDefault="005C431E" w:rsidP="00085DEC">
            <w:pPr>
              <w:spacing w:after="0" w:line="240" w:lineRule="auto"/>
              <w:jc w:val="center"/>
              <w:rPr>
                <w:rFonts w:ascii="Times New Roman" w:hAnsi="Times New Roman" w:cs="Times New Roman"/>
                <w:b/>
                <w:lang w:val="uk-UA"/>
              </w:rPr>
            </w:pPr>
            <w:r w:rsidRPr="00FE3E9C">
              <w:rPr>
                <w:rFonts w:ascii="Times New Roman" w:hAnsi="Times New Roman" w:cs="Times New Roman"/>
                <w:b/>
                <w:lang w:val="uk-UA"/>
              </w:rPr>
              <w:t>«ДЖЕЙ ТІ ІНТЕРНЕШНЛ КОМПАНІ УКРАЇНА»</w:t>
            </w:r>
          </w:p>
          <w:p w14:paraId="2108B7CD" w14:textId="77777777" w:rsidR="005C431E" w:rsidRPr="00FE3E9C" w:rsidRDefault="005C431E" w:rsidP="00085DEC">
            <w:pPr>
              <w:spacing w:after="0" w:line="240" w:lineRule="auto"/>
              <w:jc w:val="center"/>
              <w:rPr>
                <w:rFonts w:ascii="Times New Roman" w:hAnsi="Times New Roman" w:cs="Times New Roman"/>
                <w:lang w:val="uk-UA"/>
              </w:rPr>
            </w:pPr>
            <w:r w:rsidRPr="00FE3E9C">
              <w:rPr>
                <w:rFonts w:ascii="Times New Roman" w:hAnsi="Times New Roman" w:cs="Times New Roman"/>
                <w:lang w:val="uk-UA"/>
              </w:rPr>
              <w:t>ідентифікаційний код 19345204, місцезнаходження: Україна, 04070, м. Київ,</w:t>
            </w:r>
          </w:p>
          <w:p w14:paraId="667FF149" w14:textId="77777777" w:rsidR="005C431E" w:rsidRPr="00FE3E9C" w:rsidRDefault="005C431E" w:rsidP="00085DEC">
            <w:pPr>
              <w:spacing w:after="0" w:line="240" w:lineRule="auto"/>
              <w:jc w:val="center"/>
              <w:rPr>
                <w:rFonts w:ascii="Times New Roman" w:hAnsi="Times New Roman" w:cs="Times New Roman"/>
                <w:lang w:val="uk-UA"/>
              </w:rPr>
            </w:pPr>
            <w:r w:rsidRPr="00FE3E9C">
              <w:rPr>
                <w:rFonts w:ascii="Times New Roman" w:hAnsi="Times New Roman" w:cs="Times New Roman"/>
                <w:lang w:val="uk-UA"/>
              </w:rPr>
              <w:t>вул. Спаська, 30-А</w:t>
            </w:r>
          </w:p>
          <w:p w14:paraId="5558781A" w14:textId="77777777" w:rsidR="005C431E" w:rsidRPr="00FE3E9C" w:rsidRDefault="005C431E" w:rsidP="00085DEC">
            <w:pPr>
              <w:spacing w:after="0" w:line="240" w:lineRule="auto"/>
              <w:ind w:firstLine="708"/>
              <w:jc w:val="center"/>
              <w:rPr>
                <w:rFonts w:ascii="Times New Roman" w:hAnsi="Times New Roman" w:cs="Times New Roman"/>
                <w:lang w:val="uk-UA"/>
              </w:rPr>
            </w:pPr>
          </w:p>
          <w:p w14:paraId="3E045D94"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повідомляє про внесення змін до порядку денного</w:t>
            </w:r>
            <w:r w:rsidRPr="00FE3E9C">
              <w:rPr>
                <w:rFonts w:ascii="Times New Roman" w:hAnsi="Times New Roman" w:cs="Times New Roman"/>
              </w:rPr>
              <w:t xml:space="preserve"> </w:t>
            </w:r>
            <w:r w:rsidRPr="00FE3E9C">
              <w:rPr>
                <w:rFonts w:ascii="Times New Roman" w:hAnsi="Times New Roman" w:cs="Times New Roman"/>
                <w:lang w:val="uk-UA"/>
              </w:rPr>
              <w:t>позачергових загальних зборів акціонерів ПРИВАТНОГО АКЦІОНЕРНОГО ТОВАРИСТВА «ДЖЕЙ ТІ ІНТЕРНЕШНЛ КОМПАНІ УКРАЇНА» (далі – Товариство),</w:t>
            </w:r>
            <w:r w:rsidRPr="00FE3E9C">
              <w:rPr>
                <w:rFonts w:ascii="Times New Roman" w:hAnsi="Times New Roman" w:cs="Times New Roman"/>
              </w:rPr>
              <w:t xml:space="preserve"> </w:t>
            </w:r>
            <w:r w:rsidRPr="00FE3E9C">
              <w:rPr>
                <w:rFonts w:ascii="Times New Roman" w:hAnsi="Times New Roman" w:cs="Times New Roman"/>
                <w:lang w:val="uk-UA"/>
              </w:rPr>
              <w:t xml:space="preserve">проведення яких призначено на 26 листопада 2019 року о 12 год. 00 хв. за адресою: м. Київ, вул. Спаська, 30-А, 4-й поверх, кімната №1, АТ «Джей Ті Інтернешнл </w:t>
            </w:r>
            <w:proofErr w:type="spellStart"/>
            <w:r w:rsidRPr="00FE3E9C">
              <w:rPr>
                <w:rFonts w:ascii="Times New Roman" w:hAnsi="Times New Roman" w:cs="Times New Roman"/>
                <w:lang w:val="uk-UA"/>
              </w:rPr>
              <w:t>Компані</w:t>
            </w:r>
            <w:proofErr w:type="spellEnd"/>
            <w:r w:rsidRPr="00FE3E9C">
              <w:rPr>
                <w:rFonts w:ascii="Times New Roman" w:hAnsi="Times New Roman" w:cs="Times New Roman"/>
                <w:lang w:val="uk-UA"/>
              </w:rPr>
              <w:t xml:space="preserve"> Україна»</w:t>
            </w:r>
            <w:r w:rsidR="00982440" w:rsidRPr="00FE3E9C">
              <w:rPr>
                <w:rFonts w:ascii="Times New Roman" w:hAnsi="Times New Roman" w:cs="Times New Roman"/>
                <w:lang w:val="uk-UA"/>
              </w:rPr>
              <w:t xml:space="preserve"> (далі – Збори)</w:t>
            </w:r>
            <w:r w:rsidRPr="00FE3E9C">
              <w:rPr>
                <w:rFonts w:ascii="Times New Roman" w:hAnsi="Times New Roman" w:cs="Times New Roman"/>
                <w:lang w:val="uk-UA"/>
              </w:rPr>
              <w:t>.</w:t>
            </w:r>
          </w:p>
          <w:p w14:paraId="4886D254"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Повідомлення про проведення позачергових загальних зборів акціонерів Товариства з інформацією з проектами рішень щодо кожного з питань, включених до порядку денного Зборів акціонерів Товариства, розміщено на власному веб-сайті Товариства: </w:t>
            </w:r>
            <w:hyperlink r:id="rId7" w:history="1">
              <w:r w:rsidRPr="00FE3E9C">
                <w:rPr>
                  <w:rStyle w:val="Hyperlink"/>
                  <w:rFonts w:ascii="Times New Roman" w:hAnsi="Times New Roman" w:cs="Times New Roman"/>
                  <w:lang w:val="uk-UA"/>
                </w:rPr>
                <w:t>http://jti.pat.ua</w:t>
              </w:r>
            </w:hyperlink>
            <w:r w:rsidRPr="00FE3E9C">
              <w:rPr>
                <w:rFonts w:ascii="Times New Roman" w:hAnsi="Times New Roman" w:cs="Times New Roman"/>
                <w:lang w:val="uk-UA"/>
              </w:rPr>
              <w:t>, опубліковано в загальнодоступній інформаційній базі даних Комісії</w:t>
            </w:r>
            <w:r w:rsidR="00982440" w:rsidRPr="00FE3E9C">
              <w:rPr>
                <w:rFonts w:ascii="Times New Roman" w:hAnsi="Times New Roman" w:cs="Times New Roman"/>
                <w:lang w:val="uk-UA"/>
              </w:rPr>
              <w:t xml:space="preserve"> та надіслано </w:t>
            </w:r>
            <w:r w:rsidR="00583E38" w:rsidRPr="00FE3E9C">
              <w:rPr>
                <w:rFonts w:ascii="Times New Roman" w:hAnsi="Times New Roman" w:cs="Times New Roman"/>
                <w:lang w:val="uk-UA"/>
              </w:rPr>
              <w:t>особистими листами А</w:t>
            </w:r>
            <w:r w:rsidRPr="00FE3E9C">
              <w:rPr>
                <w:rFonts w:ascii="Times New Roman" w:hAnsi="Times New Roman" w:cs="Times New Roman"/>
                <w:lang w:val="uk-UA"/>
              </w:rPr>
              <w:t>кціонерам 08.11.2019р.</w:t>
            </w:r>
          </w:p>
          <w:p w14:paraId="773FB901" w14:textId="77777777" w:rsidR="005C431E" w:rsidRPr="00FE3E9C" w:rsidRDefault="005C431E" w:rsidP="00085DEC">
            <w:pPr>
              <w:spacing w:after="0" w:line="240" w:lineRule="auto"/>
              <w:jc w:val="both"/>
              <w:rPr>
                <w:rFonts w:ascii="Times New Roman" w:hAnsi="Times New Roman" w:cs="Times New Roman"/>
                <w:b/>
                <w:lang w:val="uk-UA"/>
              </w:rPr>
            </w:pPr>
          </w:p>
          <w:p w14:paraId="62A9490E" w14:textId="77777777" w:rsidR="005C431E" w:rsidRPr="00FE3E9C" w:rsidRDefault="005C431E" w:rsidP="00085DEC">
            <w:pPr>
              <w:spacing w:after="0" w:line="240" w:lineRule="auto"/>
              <w:jc w:val="center"/>
              <w:rPr>
                <w:rFonts w:ascii="Times New Roman" w:hAnsi="Times New Roman" w:cs="Times New Roman"/>
                <w:b/>
                <w:lang w:val="uk-UA"/>
              </w:rPr>
            </w:pPr>
            <w:r w:rsidRPr="00FE3E9C">
              <w:rPr>
                <w:rFonts w:ascii="Times New Roman" w:hAnsi="Times New Roman" w:cs="Times New Roman"/>
                <w:b/>
                <w:lang w:val="uk-UA"/>
              </w:rPr>
              <w:t>Перелік питань</w:t>
            </w:r>
            <w:r w:rsidR="00583E38" w:rsidRPr="00FE3E9C">
              <w:rPr>
                <w:rFonts w:ascii="Times New Roman" w:hAnsi="Times New Roman" w:cs="Times New Roman"/>
                <w:b/>
              </w:rPr>
              <w:t xml:space="preserve"> </w:t>
            </w:r>
            <w:r w:rsidR="00583E38" w:rsidRPr="00FE3E9C">
              <w:rPr>
                <w:rFonts w:ascii="Times New Roman" w:hAnsi="Times New Roman" w:cs="Times New Roman"/>
                <w:b/>
                <w:lang w:val="uk-UA"/>
              </w:rPr>
              <w:t>з проектами рішень</w:t>
            </w:r>
            <w:r w:rsidRPr="00FE3E9C">
              <w:rPr>
                <w:rFonts w:ascii="Times New Roman" w:hAnsi="Times New Roman" w:cs="Times New Roman"/>
                <w:b/>
                <w:lang w:val="uk-UA"/>
              </w:rPr>
              <w:t>, що виносяться на голосування доповнено наступними питаннями</w:t>
            </w:r>
            <w:r w:rsidRPr="00FE3E9C">
              <w:rPr>
                <w:rFonts w:ascii="Times New Roman" w:hAnsi="Times New Roman" w:cs="Times New Roman"/>
                <w:lang w:val="uk-UA"/>
              </w:rPr>
              <w:t>:</w:t>
            </w:r>
          </w:p>
          <w:p w14:paraId="13649B4B" w14:textId="77777777" w:rsidR="005C431E" w:rsidRPr="00FE3E9C" w:rsidRDefault="005C431E" w:rsidP="00085DEC">
            <w:pPr>
              <w:spacing w:after="0" w:line="240" w:lineRule="auto"/>
              <w:rPr>
                <w:rFonts w:ascii="Times New Roman" w:hAnsi="Times New Roman" w:cs="Times New Roman"/>
                <w:b/>
                <w:lang w:val="uk-UA"/>
              </w:rPr>
            </w:pPr>
          </w:p>
          <w:p w14:paraId="15A653BB" w14:textId="77777777" w:rsidR="005C431E" w:rsidRPr="00FE3E9C" w:rsidRDefault="005C431E" w:rsidP="00085DEC">
            <w:pPr>
              <w:spacing w:after="0" w:line="240" w:lineRule="auto"/>
              <w:jc w:val="both"/>
              <w:rPr>
                <w:rFonts w:ascii="Times New Roman" w:hAnsi="Times New Roman" w:cs="Times New Roman"/>
                <w:b/>
                <w:lang w:val="uk-UA"/>
              </w:rPr>
            </w:pPr>
            <w:r w:rsidRPr="00FE3E9C">
              <w:rPr>
                <w:rFonts w:ascii="Times New Roman" w:hAnsi="Times New Roman" w:cs="Times New Roman"/>
                <w:b/>
                <w:lang w:val="uk-UA"/>
              </w:rPr>
              <w:t>12. Про припинення повноважень члена Аудиторського комітету Мамко Марини Володимирівни.</w:t>
            </w:r>
          </w:p>
          <w:p w14:paraId="28E6EB5A"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b/>
                <w:lang w:val="uk-UA"/>
              </w:rPr>
              <w:t xml:space="preserve">Проект рішення: </w:t>
            </w:r>
            <w:r w:rsidRPr="00FE3E9C">
              <w:rPr>
                <w:rFonts w:ascii="Times New Roman" w:hAnsi="Times New Roman" w:cs="Times New Roman"/>
                <w:lang w:val="uk-UA"/>
              </w:rPr>
              <w:t>У зв’язку з отриманням письмового повідомлення від Мамко Марини Володимирівни з проханням вивільнити її від виконання обов’язків члена Аудиторського Комітету Товариства з 26.11.2019р., прийнято рішення припинити повноваження Члена Аудиторського комітету Мамко Марини Володимирівни з 26.11.2019р.</w:t>
            </w:r>
          </w:p>
          <w:p w14:paraId="3DDF9AEF" w14:textId="77777777" w:rsidR="005C431E" w:rsidRPr="00FE3E9C" w:rsidRDefault="005C431E" w:rsidP="00085DEC">
            <w:pPr>
              <w:spacing w:after="0" w:line="240" w:lineRule="auto"/>
              <w:jc w:val="both"/>
              <w:rPr>
                <w:rFonts w:ascii="Times New Roman" w:hAnsi="Times New Roman" w:cs="Times New Roman"/>
                <w:lang w:val="uk-UA"/>
              </w:rPr>
            </w:pPr>
          </w:p>
          <w:p w14:paraId="4647A85A" w14:textId="77777777" w:rsidR="005C431E" w:rsidRPr="00FE3E9C" w:rsidRDefault="005C431E" w:rsidP="00085DEC">
            <w:pPr>
              <w:spacing w:after="0" w:line="240" w:lineRule="auto"/>
              <w:jc w:val="both"/>
              <w:rPr>
                <w:rFonts w:ascii="Times New Roman" w:hAnsi="Times New Roman" w:cs="Times New Roman"/>
                <w:b/>
                <w:lang w:val="uk-UA"/>
              </w:rPr>
            </w:pPr>
            <w:r w:rsidRPr="00FE3E9C">
              <w:rPr>
                <w:rFonts w:ascii="Times New Roman" w:hAnsi="Times New Roman" w:cs="Times New Roman"/>
                <w:b/>
                <w:lang w:val="uk-UA"/>
              </w:rPr>
              <w:t>13. Про призначення члена Аудиторського комітету.</w:t>
            </w:r>
          </w:p>
          <w:p w14:paraId="46126341"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b/>
                <w:lang w:val="uk-UA"/>
              </w:rPr>
              <w:t>Проект рішення:</w:t>
            </w:r>
            <w:r w:rsidRPr="00FE3E9C">
              <w:rPr>
                <w:rFonts w:ascii="Times New Roman" w:hAnsi="Times New Roman" w:cs="Times New Roman"/>
                <w:lang w:val="uk-UA"/>
              </w:rPr>
              <w:t xml:space="preserve"> Призначити </w:t>
            </w:r>
            <w:proofErr w:type="spellStart"/>
            <w:r w:rsidRPr="00FE3E9C">
              <w:rPr>
                <w:rFonts w:ascii="Times New Roman" w:hAnsi="Times New Roman" w:cs="Times New Roman"/>
                <w:lang w:val="uk-UA"/>
              </w:rPr>
              <w:t>Шолох</w:t>
            </w:r>
            <w:proofErr w:type="spellEnd"/>
            <w:r w:rsidRPr="00FE3E9C">
              <w:rPr>
                <w:rFonts w:ascii="Times New Roman" w:hAnsi="Times New Roman" w:cs="Times New Roman"/>
                <w:lang w:val="uk-UA"/>
              </w:rPr>
              <w:t xml:space="preserve"> Нелю Володимирівну Членом Аудиторського комітету Товариства з 27.11.2019р.</w:t>
            </w:r>
          </w:p>
          <w:p w14:paraId="4A76974B"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Уповноважити Генерального директора Товариства укласти з Членом Аудиторського комітету, </w:t>
            </w:r>
            <w:proofErr w:type="spellStart"/>
            <w:r w:rsidRPr="00FE3E9C">
              <w:rPr>
                <w:rFonts w:ascii="Times New Roman" w:hAnsi="Times New Roman" w:cs="Times New Roman"/>
                <w:lang w:val="uk-UA"/>
              </w:rPr>
              <w:t>Шолох</w:t>
            </w:r>
            <w:proofErr w:type="spellEnd"/>
            <w:r w:rsidRPr="00FE3E9C">
              <w:rPr>
                <w:rFonts w:ascii="Times New Roman" w:hAnsi="Times New Roman" w:cs="Times New Roman"/>
                <w:lang w:val="uk-UA"/>
              </w:rPr>
              <w:t xml:space="preserve"> Нелею Володимирівною, цивільно-правовий договір на умовах, визначених на розсуд Генерального директора Товариства.</w:t>
            </w:r>
          </w:p>
          <w:p w14:paraId="4296FA8D" w14:textId="77777777" w:rsidR="000A4C0B" w:rsidRPr="00FE3E9C" w:rsidRDefault="000A4C0B" w:rsidP="00085DEC">
            <w:pPr>
              <w:spacing w:after="0" w:line="240" w:lineRule="auto"/>
              <w:jc w:val="both"/>
              <w:rPr>
                <w:rFonts w:ascii="Times New Roman" w:hAnsi="Times New Roman" w:cs="Times New Roman"/>
                <w:lang w:val="uk-UA"/>
              </w:rPr>
            </w:pPr>
          </w:p>
          <w:p w14:paraId="3516D90D"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Інформацію з проектами рішень щодо кожного з питань, включених до порядку денного Зборів акціонерів Товариства з урахуванням змін, розміщено на власному веб-сайті Товариства: http://jti.pat.ua </w:t>
            </w:r>
          </w:p>
          <w:p w14:paraId="48919BCB"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Права, надані акціонерам відповідно до вимог статей 36 та 38 Закону України «Про акціонерні товариства», а також  строк, протягом якого такі </w:t>
            </w:r>
            <w:r w:rsidRPr="00FE3E9C">
              <w:rPr>
                <w:rFonts w:ascii="Times New Roman" w:hAnsi="Times New Roman" w:cs="Times New Roman"/>
                <w:lang w:val="uk-UA"/>
              </w:rPr>
              <w:lastRenderedPageBreak/>
              <w:t>права можуть використовуватись:</w:t>
            </w:r>
          </w:p>
          <w:p w14:paraId="15128CF2"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 до дня проведення Зборів і в день проведення Зборів акціонери можуть ознайомитись з документами, необхідними для прийняття рішень з питань порядку денного Зборів у робочі дні в робочий час за місцезнаходженням Товариства: м. Київ, вул. Спаська 30-А, 4-й поверх, кімната №1, а в день проведення позачергових загальних зборів акціонерів Товариства – також  у місці  їх  проведення. Відповідальний за порядок ознайомлення з документами – Генеральний директор </w:t>
            </w:r>
            <w:proofErr w:type="spellStart"/>
            <w:r w:rsidRPr="00FE3E9C">
              <w:rPr>
                <w:rFonts w:ascii="Times New Roman" w:hAnsi="Times New Roman" w:cs="Times New Roman"/>
                <w:lang w:val="uk-UA"/>
              </w:rPr>
              <w:t>Холловей</w:t>
            </w:r>
            <w:proofErr w:type="spellEnd"/>
            <w:r w:rsidRPr="00FE3E9C">
              <w:rPr>
                <w:rFonts w:ascii="Times New Roman" w:hAnsi="Times New Roman" w:cs="Times New Roman"/>
                <w:lang w:val="uk-UA"/>
              </w:rPr>
              <w:t xml:space="preserve"> Пол Мартін </w:t>
            </w:r>
            <w:proofErr w:type="spellStart"/>
            <w:r w:rsidRPr="00FE3E9C">
              <w:rPr>
                <w:rFonts w:ascii="Times New Roman" w:hAnsi="Times New Roman" w:cs="Times New Roman"/>
                <w:lang w:val="uk-UA"/>
              </w:rPr>
              <w:t>Ессекс</w:t>
            </w:r>
            <w:proofErr w:type="spellEnd"/>
            <w:r w:rsidRPr="00FE3E9C">
              <w:rPr>
                <w:rFonts w:ascii="Times New Roman" w:hAnsi="Times New Roman" w:cs="Times New Roman"/>
                <w:lang w:val="uk-UA"/>
              </w:rPr>
              <w:t>;</w:t>
            </w:r>
          </w:p>
          <w:p w14:paraId="03B5DD5C"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до дати проведення Зборів отримати письмову відповідь на письмові запитання щодо питань, включених до проекту порядку денного позачергових загальних зборів акціонерів Товариства та порядок денний Зборів;</w:t>
            </w:r>
          </w:p>
          <w:p w14:paraId="72F9C3CC"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внести пропозиції з проектами рішень щодо питань, включених до проекту порядку денного Зборів та пропозиції щодо включення нових питань до порядку денного Зборів з проектами рішень щодо таких питань, а також щодо кандидатів до складу органів (підрозділів) Товариства, кількість яких не може перевищувати кількісного складу кожного з органів (підрозділів). Пропозиції щодо порядку денного Зборів, акціонери або їх представники можуть подавати в письмовому вигляді не пізніше, ніж за 15 днів до дати проведення Зборів, а щодо кандидатів до складу органів товариства – не пізніше ніж за чотири дні до дати проведення загальних зборів.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Зборів. Пропозиції можна подати за адресою Товариства: Україна, 04070, м. Київ, вул. Спаська, 30-А, 4-й поверх, кімната №1;</w:t>
            </w:r>
          </w:p>
          <w:p w14:paraId="72D95DD8"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отримати повідомлення про зміни у порядку денному Зборів не пізніше ніж за 10 днів до дати проведення Зборів.</w:t>
            </w:r>
          </w:p>
          <w:p w14:paraId="17F227AD"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Загальна кількість акцій та голосуючих акцій станом на дату складання переліку осіб, яким надсилається повідомлення про проведення загальних зборів, становить 994 457.</w:t>
            </w:r>
          </w:p>
          <w:p w14:paraId="3FE8C33B"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Для реєстрації та участі у Зборах акціонерам необхідно мати при собі документ, що посвідчує особу (паспорт). Представникам (уповноваженим особам) акціонерів необхідно мати документ, що посвідчує особу, та документ, що посвідчує їх право на участь та голосування на Зборах акціонерів АТ «Джей Ті Інтернешнл </w:t>
            </w:r>
            <w:proofErr w:type="spellStart"/>
            <w:r w:rsidRPr="00FE3E9C">
              <w:rPr>
                <w:rFonts w:ascii="Times New Roman" w:hAnsi="Times New Roman" w:cs="Times New Roman"/>
                <w:lang w:val="uk-UA"/>
              </w:rPr>
              <w:t>Компані</w:t>
            </w:r>
            <w:proofErr w:type="spellEnd"/>
            <w:r w:rsidRPr="00FE3E9C">
              <w:rPr>
                <w:rFonts w:ascii="Times New Roman" w:hAnsi="Times New Roman" w:cs="Times New Roman"/>
                <w:lang w:val="uk-UA"/>
              </w:rPr>
              <w:t xml:space="preserve"> Україна», оформлений згідно з вимогами чинного законодавства (довіреність).  </w:t>
            </w:r>
          </w:p>
          <w:p w14:paraId="5F968ECA" w14:textId="77777777" w:rsidR="005C431E" w:rsidRPr="00FE3E9C" w:rsidRDefault="005C431E" w:rsidP="00085DEC">
            <w:pPr>
              <w:spacing w:after="0" w:line="240" w:lineRule="auto"/>
              <w:jc w:val="both"/>
              <w:rPr>
                <w:rFonts w:ascii="Times New Roman" w:hAnsi="Times New Roman" w:cs="Times New Roman"/>
                <w:lang w:val="uk-UA"/>
              </w:rPr>
            </w:pPr>
          </w:p>
          <w:p w14:paraId="2DF0CBDA"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Відповідальна (контактна) особа: Волколуп Марія Миколаївна</w:t>
            </w:r>
          </w:p>
          <w:p w14:paraId="09C93653"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Довідки за тел.: +38 (044) 490 78 00</w:t>
            </w:r>
          </w:p>
          <w:p w14:paraId="0735D69D" w14:textId="77777777" w:rsidR="005C431E" w:rsidRPr="00FE3E9C" w:rsidRDefault="005C431E" w:rsidP="00085DEC">
            <w:pPr>
              <w:spacing w:after="0" w:line="240" w:lineRule="auto"/>
              <w:jc w:val="both"/>
              <w:rPr>
                <w:rFonts w:ascii="Times New Roman" w:hAnsi="Times New Roman" w:cs="Times New Roman"/>
                <w:lang w:val="uk-UA"/>
              </w:rPr>
            </w:pPr>
          </w:p>
          <w:p w14:paraId="3776EAF3" w14:textId="77777777" w:rsidR="005C431E" w:rsidRPr="00FE3E9C" w:rsidRDefault="005C431E" w:rsidP="00085DEC">
            <w:pPr>
              <w:spacing w:after="0" w:line="240" w:lineRule="auto"/>
              <w:jc w:val="both"/>
              <w:rPr>
                <w:rFonts w:ascii="Times New Roman" w:hAnsi="Times New Roman" w:cs="Times New Roman"/>
                <w:b/>
                <w:lang w:val="uk-UA"/>
              </w:rPr>
            </w:pPr>
            <w:r w:rsidRPr="00FE3E9C">
              <w:rPr>
                <w:rFonts w:ascii="Times New Roman" w:hAnsi="Times New Roman" w:cs="Times New Roman"/>
                <w:b/>
                <w:lang w:val="uk-UA"/>
              </w:rPr>
              <w:t xml:space="preserve">Генеральний директор </w:t>
            </w:r>
          </w:p>
          <w:p w14:paraId="682042AB" w14:textId="77777777" w:rsidR="005C431E" w:rsidRPr="00FE3E9C" w:rsidRDefault="005C431E" w:rsidP="00085DEC">
            <w:pPr>
              <w:spacing w:after="0" w:line="240" w:lineRule="auto"/>
              <w:jc w:val="both"/>
              <w:rPr>
                <w:rFonts w:ascii="Times New Roman" w:hAnsi="Times New Roman" w:cs="Times New Roman"/>
                <w:b/>
                <w:lang w:val="uk-UA"/>
              </w:rPr>
            </w:pPr>
            <w:r w:rsidRPr="00FE3E9C">
              <w:rPr>
                <w:rFonts w:ascii="Times New Roman" w:hAnsi="Times New Roman" w:cs="Times New Roman"/>
                <w:b/>
                <w:lang w:val="uk-UA"/>
              </w:rPr>
              <w:t>АТ «ДЖЕЙ ТІ ІНТЕРНЕШНЛ КОМПАНІ УКРАЇНА»</w:t>
            </w:r>
          </w:p>
          <w:p w14:paraId="38AA8485" w14:textId="77777777" w:rsidR="005C431E" w:rsidRPr="00FE3E9C" w:rsidRDefault="005C431E" w:rsidP="00085DEC">
            <w:pPr>
              <w:spacing w:after="0" w:line="240" w:lineRule="auto"/>
              <w:jc w:val="both"/>
              <w:rPr>
                <w:rFonts w:ascii="Times New Roman" w:hAnsi="Times New Roman" w:cs="Times New Roman"/>
                <w:b/>
                <w:lang w:val="uk-UA"/>
              </w:rPr>
            </w:pPr>
            <w:proofErr w:type="spellStart"/>
            <w:r w:rsidRPr="00FE3E9C">
              <w:rPr>
                <w:rFonts w:ascii="Times New Roman" w:hAnsi="Times New Roman" w:cs="Times New Roman"/>
                <w:b/>
                <w:lang w:val="uk-UA"/>
              </w:rPr>
              <w:lastRenderedPageBreak/>
              <w:t>Холловей</w:t>
            </w:r>
            <w:proofErr w:type="spellEnd"/>
            <w:r w:rsidRPr="00FE3E9C">
              <w:rPr>
                <w:rFonts w:ascii="Times New Roman" w:hAnsi="Times New Roman" w:cs="Times New Roman"/>
                <w:b/>
                <w:lang w:val="uk-UA"/>
              </w:rPr>
              <w:t xml:space="preserve"> Пол Мартін </w:t>
            </w:r>
            <w:proofErr w:type="spellStart"/>
            <w:r w:rsidRPr="00FE3E9C">
              <w:rPr>
                <w:rFonts w:ascii="Times New Roman" w:hAnsi="Times New Roman" w:cs="Times New Roman"/>
                <w:b/>
                <w:lang w:val="uk-UA"/>
              </w:rPr>
              <w:t>Ессекс</w:t>
            </w:r>
            <w:proofErr w:type="spellEnd"/>
          </w:p>
        </w:tc>
        <w:tc>
          <w:tcPr>
            <w:tcW w:w="5105" w:type="dxa"/>
          </w:tcPr>
          <w:p w14:paraId="00AAB976" w14:textId="77777777" w:rsidR="005C431E" w:rsidRPr="00FE3E9C" w:rsidRDefault="005C431E" w:rsidP="00085DEC">
            <w:pPr>
              <w:pStyle w:val="Header"/>
              <w:tabs>
                <w:tab w:val="clear" w:pos="4153"/>
                <w:tab w:val="left" w:pos="7005"/>
              </w:tabs>
              <w:jc w:val="right"/>
              <w:rPr>
                <w:color w:val="000000"/>
                <w:sz w:val="22"/>
                <w:szCs w:val="22"/>
              </w:rPr>
            </w:pPr>
            <w:r w:rsidRPr="00FE3E9C">
              <w:rPr>
                <w:b/>
                <w:color w:val="000000"/>
                <w:sz w:val="22"/>
                <w:szCs w:val="22"/>
              </w:rPr>
              <w:lastRenderedPageBreak/>
              <w:t>THE PRIVATE JOINT-STOCK COMPANY</w:t>
            </w:r>
          </w:p>
          <w:p w14:paraId="3099A0DC" w14:textId="77777777" w:rsidR="005C431E" w:rsidRPr="00FE3E9C" w:rsidRDefault="005C431E" w:rsidP="00085DEC">
            <w:pPr>
              <w:pStyle w:val="Header"/>
              <w:tabs>
                <w:tab w:val="clear" w:pos="4153"/>
                <w:tab w:val="left" w:pos="7005"/>
              </w:tabs>
              <w:jc w:val="right"/>
              <w:rPr>
                <w:b/>
                <w:color w:val="000000"/>
                <w:sz w:val="22"/>
                <w:szCs w:val="22"/>
              </w:rPr>
            </w:pPr>
            <w:r w:rsidRPr="00FE3E9C">
              <w:rPr>
                <w:b/>
                <w:color w:val="000000"/>
                <w:sz w:val="22"/>
                <w:szCs w:val="22"/>
              </w:rPr>
              <w:t>«JT INTERNATIONAL COMPANY UKRAINE»</w:t>
            </w:r>
          </w:p>
          <w:p w14:paraId="10BCEC38" w14:textId="77777777" w:rsidR="005C431E" w:rsidRPr="00FE3E9C" w:rsidRDefault="005C431E" w:rsidP="00085DEC">
            <w:pPr>
              <w:spacing w:after="0" w:line="240" w:lineRule="auto"/>
              <w:jc w:val="center"/>
              <w:rPr>
                <w:rStyle w:val="Strong"/>
                <w:rFonts w:ascii="Times New Roman" w:hAnsi="Times New Roman" w:cs="Times New Roman"/>
                <w:color w:val="000000"/>
                <w:lang w:val="en-US"/>
              </w:rPr>
            </w:pPr>
            <w:r w:rsidRPr="00FE3E9C">
              <w:rPr>
                <w:rFonts w:ascii="Times New Roman" w:hAnsi="Times New Roman" w:cs="Times New Roman"/>
                <w:color w:val="000000"/>
                <w:lang w:val="en-US"/>
              </w:rPr>
              <w:t xml:space="preserve">Company ID </w:t>
            </w:r>
            <w:r w:rsidRPr="00FE3E9C">
              <w:rPr>
                <w:rStyle w:val="Strong"/>
                <w:rFonts w:ascii="Times New Roman" w:hAnsi="Times New Roman" w:cs="Times New Roman"/>
                <w:b w:val="0"/>
                <w:color w:val="000000"/>
                <w:lang w:val="en-US"/>
              </w:rPr>
              <w:t>19345204</w:t>
            </w:r>
            <w:r w:rsidRPr="00FE3E9C">
              <w:rPr>
                <w:rStyle w:val="Strong"/>
                <w:rFonts w:ascii="Times New Roman" w:hAnsi="Times New Roman" w:cs="Times New Roman"/>
                <w:color w:val="000000"/>
                <w:lang w:val="en-US"/>
              </w:rPr>
              <w:t>,</w:t>
            </w:r>
          </w:p>
          <w:p w14:paraId="3ABEEC95" w14:textId="77777777" w:rsidR="005C431E" w:rsidRPr="00FE3E9C" w:rsidRDefault="005C431E" w:rsidP="00085DEC">
            <w:pPr>
              <w:spacing w:after="0" w:line="240" w:lineRule="auto"/>
              <w:jc w:val="center"/>
              <w:rPr>
                <w:rFonts w:ascii="Times New Roman" w:hAnsi="Times New Roman" w:cs="Times New Roman"/>
                <w:color w:val="000000"/>
                <w:lang w:val="en-US"/>
              </w:rPr>
            </w:pPr>
            <w:r w:rsidRPr="00FE3E9C">
              <w:rPr>
                <w:rFonts w:ascii="Times New Roman" w:hAnsi="Times New Roman" w:cs="Times New Roman"/>
                <w:color w:val="000000"/>
                <w:lang w:val="en-US"/>
              </w:rPr>
              <w:t xml:space="preserve">location area: Ukraine, 04070, c. Kyiv, </w:t>
            </w:r>
          </w:p>
          <w:p w14:paraId="4986F638" w14:textId="77777777" w:rsidR="005C431E" w:rsidRPr="00FE3E9C" w:rsidRDefault="005C431E" w:rsidP="00085DEC">
            <w:pPr>
              <w:spacing w:after="0" w:line="240" w:lineRule="auto"/>
              <w:jc w:val="center"/>
              <w:rPr>
                <w:rFonts w:ascii="Times New Roman" w:hAnsi="Times New Roman" w:cs="Times New Roman"/>
                <w:color w:val="000000"/>
                <w:lang w:val="en-US"/>
              </w:rPr>
            </w:pPr>
            <w:r w:rsidRPr="00FE3E9C">
              <w:rPr>
                <w:rFonts w:ascii="Times New Roman" w:hAnsi="Times New Roman" w:cs="Times New Roman"/>
                <w:color w:val="000000"/>
                <w:lang w:val="en-US"/>
              </w:rPr>
              <w:t xml:space="preserve">str. </w:t>
            </w:r>
            <w:proofErr w:type="spellStart"/>
            <w:r w:rsidRPr="00FE3E9C">
              <w:rPr>
                <w:rFonts w:ascii="Times New Roman" w:hAnsi="Times New Roman" w:cs="Times New Roman"/>
                <w:color w:val="000000"/>
                <w:lang w:val="en-US"/>
              </w:rPr>
              <w:t>Spaska</w:t>
            </w:r>
            <w:proofErr w:type="spellEnd"/>
            <w:r w:rsidRPr="00FE3E9C">
              <w:rPr>
                <w:rFonts w:ascii="Times New Roman" w:hAnsi="Times New Roman" w:cs="Times New Roman"/>
                <w:color w:val="000000"/>
                <w:lang w:val="en-US"/>
              </w:rPr>
              <w:t>, 30-A</w:t>
            </w:r>
          </w:p>
          <w:p w14:paraId="59A09BA8" w14:textId="77777777" w:rsidR="005C431E" w:rsidRPr="00FE3E9C" w:rsidRDefault="005C431E" w:rsidP="00085DEC">
            <w:pPr>
              <w:spacing w:after="0" w:line="240" w:lineRule="auto"/>
              <w:jc w:val="center"/>
              <w:rPr>
                <w:rFonts w:ascii="Times New Roman" w:hAnsi="Times New Roman" w:cs="Times New Roman"/>
                <w:b/>
                <w:color w:val="000000"/>
                <w:lang w:val="en-US"/>
              </w:rPr>
            </w:pPr>
          </w:p>
          <w:p w14:paraId="018069A8" w14:textId="77777777" w:rsidR="005C431E" w:rsidRPr="00FE3E9C" w:rsidRDefault="005C431E" w:rsidP="00085DEC">
            <w:pPr>
              <w:spacing w:after="0" w:line="240" w:lineRule="auto"/>
              <w:jc w:val="center"/>
              <w:rPr>
                <w:rFonts w:ascii="Times New Roman" w:hAnsi="Times New Roman" w:cs="Times New Roman"/>
                <w:b/>
                <w:lang w:val="en-US"/>
              </w:rPr>
            </w:pPr>
          </w:p>
          <w:p w14:paraId="3661FB8B" w14:textId="77777777" w:rsidR="005C431E" w:rsidRPr="00FE3E9C" w:rsidRDefault="005C431E"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is inform</w:t>
            </w:r>
            <w:r w:rsidR="00454866" w:rsidRPr="00FE3E9C">
              <w:rPr>
                <w:rFonts w:ascii="Times New Roman" w:hAnsi="Times New Roman" w:cs="Times New Roman"/>
                <w:lang w:val="en-US"/>
              </w:rPr>
              <w:t>ing</w:t>
            </w:r>
            <w:r w:rsidRPr="00FE3E9C">
              <w:rPr>
                <w:rFonts w:ascii="Times New Roman" w:hAnsi="Times New Roman" w:cs="Times New Roman"/>
                <w:lang w:val="en-US"/>
              </w:rPr>
              <w:t xml:space="preserve"> </w:t>
            </w:r>
            <w:r w:rsidR="00454866" w:rsidRPr="00FE3E9C">
              <w:rPr>
                <w:rFonts w:ascii="Times New Roman" w:hAnsi="Times New Roman" w:cs="Times New Roman"/>
                <w:lang w:val="en-US"/>
              </w:rPr>
              <w:t xml:space="preserve">about change of the agenda of the extraordinary general meeting of JT International Company Ukraine Private Joint Stock Company (hereinafter – JT International Company Ukraine JSC or the Company), shall be held on November 26, 2019 at 12:00 p.m., at: Kyiv, 30-A </w:t>
            </w:r>
            <w:proofErr w:type="spellStart"/>
            <w:r w:rsidR="00454866" w:rsidRPr="00FE3E9C">
              <w:rPr>
                <w:rFonts w:ascii="Times New Roman" w:hAnsi="Times New Roman" w:cs="Times New Roman"/>
                <w:lang w:val="en-US"/>
              </w:rPr>
              <w:t>Spaska</w:t>
            </w:r>
            <w:proofErr w:type="spellEnd"/>
            <w:r w:rsidR="00454866" w:rsidRPr="00FE3E9C">
              <w:rPr>
                <w:rFonts w:ascii="Times New Roman" w:hAnsi="Times New Roman" w:cs="Times New Roman"/>
                <w:lang w:val="en-US"/>
              </w:rPr>
              <w:t xml:space="preserve"> Street, 4th floor, room No. 1, </w:t>
            </w:r>
            <w:bookmarkStart w:id="0" w:name="_GoBack"/>
            <w:bookmarkEnd w:id="0"/>
            <w:r w:rsidR="00454866" w:rsidRPr="00FE3E9C">
              <w:rPr>
                <w:rFonts w:ascii="Times New Roman" w:hAnsi="Times New Roman" w:cs="Times New Roman"/>
                <w:lang w:val="en-US"/>
              </w:rPr>
              <w:t>JT International Company Ukraine JSC (hereinafter referred to as – “Meeting”).</w:t>
            </w:r>
          </w:p>
          <w:p w14:paraId="67FBCF19" w14:textId="77777777" w:rsidR="00982440" w:rsidRPr="00FE3E9C" w:rsidRDefault="0098244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 xml:space="preserve">Information about Meeting with draft decisions on each of the issues included in the agenda of the Meeting of </w:t>
            </w:r>
            <w:r w:rsidR="000A4C0B" w:rsidRPr="00FE3E9C">
              <w:rPr>
                <w:rFonts w:ascii="Times New Roman" w:hAnsi="Times New Roman" w:cs="Times New Roman"/>
                <w:lang w:val="en-US"/>
              </w:rPr>
              <w:t>S</w:t>
            </w:r>
            <w:r w:rsidRPr="00FE3E9C">
              <w:rPr>
                <w:rFonts w:ascii="Times New Roman" w:hAnsi="Times New Roman" w:cs="Times New Roman"/>
                <w:lang w:val="en-US"/>
              </w:rPr>
              <w:t xml:space="preserve">hareholders of the Company, posted on its website of the Company: </w:t>
            </w:r>
            <w:hyperlink r:id="rId8" w:history="1">
              <w:r w:rsidRPr="00FE3E9C">
                <w:rPr>
                  <w:rStyle w:val="Hyperlink"/>
                  <w:rFonts w:ascii="Times New Roman" w:hAnsi="Times New Roman" w:cs="Times New Roman"/>
                  <w:lang w:val="en-US"/>
                </w:rPr>
                <w:t>http://jti.pat.ua</w:t>
              </w:r>
            </w:hyperlink>
            <w:r w:rsidRPr="00FE3E9C">
              <w:rPr>
                <w:rFonts w:ascii="Times New Roman" w:hAnsi="Times New Roman" w:cs="Times New Roman"/>
                <w:lang w:val="en-US"/>
              </w:rPr>
              <w:t>, published in the Commission's public information database</w:t>
            </w:r>
            <w:r w:rsidRPr="00FE3E9C">
              <w:rPr>
                <w:rFonts w:ascii="Times New Roman" w:hAnsi="Times New Roman" w:cs="Times New Roman"/>
                <w:lang w:val="uk-UA"/>
              </w:rPr>
              <w:t xml:space="preserve"> </w:t>
            </w:r>
            <w:r w:rsidRPr="00FE3E9C">
              <w:rPr>
                <w:rFonts w:ascii="Times New Roman" w:hAnsi="Times New Roman" w:cs="Times New Roman"/>
                <w:lang w:val="en-US"/>
              </w:rPr>
              <w:t xml:space="preserve">and </w:t>
            </w:r>
            <w:r w:rsidR="000A4C0B" w:rsidRPr="00FE3E9C">
              <w:rPr>
                <w:rFonts w:ascii="Times New Roman" w:hAnsi="Times New Roman" w:cs="Times New Roman"/>
                <w:lang w:val="en-US"/>
              </w:rPr>
              <w:t>sent personal</w:t>
            </w:r>
            <w:r w:rsidRPr="00FE3E9C">
              <w:rPr>
                <w:rFonts w:ascii="Times New Roman" w:hAnsi="Times New Roman" w:cs="Times New Roman"/>
                <w:lang w:val="en-US"/>
              </w:rPr>
              <w:t xml:space="preserve"> letters to</w:t>
            </w:r>
            <w:r w:rsidR="00583E38" w:rsidRPr="00FE3E9C">
              <w:rPr>
                <w:rFonts w:ascii="Times New Roman" w:hAnsi="Times New Roman" w:cs="Times New Roman"/>
                <w:lang w:val="en-US"/>
              </w:rPr>
              <w:t xml:space="preserve"> S</w:t>
            </w:r>
            <w:r w:rsidRPr="00FE3E9C">
              <w:rPr>
                <w:rFonts w:ascii="Times New Roman" w:hAnsi="Times New Roman" w:cs="Times New Roman"/>
                <w:lang w:val="en-US"/>
              </w:rPr>
              <w:t>hareholders</w:t>
            </w:r>
            <w:r w:rsidR="00583E38" w:rsidRPr="00FE3E9C">
              <w:rPr>
                <w:rFonts w:ascii="Times New Roman" w:hAnsi="Times New Roman" w:cs="Times New Roman"/>
                <w:lang w:val="uk-UA"/>
              </w:rPr>
              <w:t xml:space="preserve"> </w:t>
            </w:r>
            <w:r w:rsidR="00583E38" w:rsidRPr="00FE3E9C">
              <w:rPr>
                <w:rFonts w:ascii="Times New Roman" w:hAnsi="Times New Roman" w:cs="Times New Roman"/>
                <w:lang w:val="en-US"/>
              </w:rPr>
              <w:t>on November 08, 2019.</w:t>
            </w:r>
          </w:p>
          <w:p w14:paraId="4244E1F3" w14:textId="77777777" w:rsidR="00583E38" w:rsidRPr="00FE3E9C" w:rsidRDefault="00583E38" w:rsidP="00085DEC">
            <w:pPr>
              <w:spacing w:after="0" w:line="240" w:lineRule="auto"/>
              <w:jc w:val="both"/>
              <w:rPr>
                <w:rFonts w:ascii="Times New Roman" w:hAnsi="Times New Roman" w:cs="Times New Roman"/>
                <w:lang w:val="en-US"/>
              </w:rPr>
            </w:pPr>
          </w:p>
          <w:p w14:paraId="679D0862" w14:textId="77777777" w:rsidR="00583E38" w:rsidRPr="00FE3E9C" w:rsidRDefault="00583E38" w:rsidP="00085DEC">
            <w:pPr>
              <w:spacing w:after="0" w:line="240" w:lineRule="auto"/>
              <w:jc w:val="both"/>
              <w:rPr>
                <w:rFonts w:ascii="Times New Roman" w:hAnsi="Times New Roman" w:cs="Times New Roman"/>
                <w:lang w:val="en-US"/>
              </w:rPr>
            </w:pPr>
          </w:p>
          <w:p w14:paraId="0E578107" w14:textId="77777777" w:rsidR="00FE3E9C" w:rsidRPr="00FE3E9C" w:rsidRDefault="00FE3E9C" w:rsidP="00085DEC">
            <w:pPr>
              <w:spacing w:after="0" w:line="240" w:lineRule="auto"/>
              <w:jc w:val="both"/>
              <w:rPr>
                <w:rFonts w:ascii="Times New Roman" w:hAnsi="Times New Roman" w:cs="Times New Roman"/>
                <w:lang w:val="en-US"/>
              </w:rPr>
            </w:pPr>
          </w:p>
          <w:p w14:paraId="4DFDB2D3" w14:textId="77777777" w:rsidR="00583E38" w:rsidRPr="00FE3E9C" w:rsidRDefault="00583E38" w:rsidP="00085DEC">
            <w:pPr>
              <w:spacing w:after="0" w:line="240" w:lineRule="auto"/>
              <w:jc w:val="both"/>
              <w:rPr>
                <w:rFonts w:ascii="Times New Roman" w:hAnsi="Times New Roman" w:cs="Times New Roman"/>
                <w:lang w:val="en-US"/>
              </w:rPr>
            </w:pPr>
          </w:p>
          <w:p w14:paraId="18C214DB" w14:textId="77777777" w:rsidR="00583E38" w:rsidRPr="00FE3E9C" w:rsidRDefault="00583E38" w:rsidP="00085DEC">
            <w:pPr>
              <w:spacing w:after="0" w:line="240" w:lineRule="auto"/>
              <w:jc w:val="center"/>
              <w:rPr>
                <w:rFonts w:ascii="Times New Roman" w:hAnsi="Times New Roman" w:cs="Times New Roman"/>
                <w:b/>
                <w:lang w:val="en-US"/>
              </w:rPr>
            </w:pPr>
            <w:r w:rsidRPr="00FE3E9C">
              <w:rPr>
                <w:rFonts w:ascii="Times New Roman" w:hAnsi="Times New Roman" w:cs="Times New Roman"/>
                <w:b/>
                <w:lang w:val="en-US"/>
              </w:rPr>
              <w:t>The list of issues and draft decisions submitted to a vote supplemented by the following questions:</w:t>
            </w:r>
          </w:p>
          <w:p w14:paraId="68A6E4FB" w14:textId="77777777" w:rsidR="00583E38" w:rsidRPr="00FE3E9C" w:rsidRDefault="00583E38" w:rsidP="00085DEC">
            <w:pPr>
              <w:spacing w:after="0" w:line="240" w:lineRule="auto"/>
              <w:jc w:val="both"/>
              <w:rPr>
                <w:rFonts w:ascii="Times New Roman" w:hAnsi="Times New Roman" w:cs="Times New Roman"/>
                <w:b/>
                <w:lang w:val="en-US"/>
              </w:rPr>
            </w:pPr>
          </w:p>
          <w:p w14:paraId="65AB5FB3" w14:textId="77777777" w:rsidR="00583E38" w:rsidRPr="00FE3E9C" w:rsidRDefault="00583E38" w:rsidP="00085DEC">
            <w:pPr>
              <w:spacing w:after="0" w:line="240" w:lineRule="auto"/>
              <w:jc w:val="both"/>
              <w:rPr>
                <w:rFonts w:ascii="Times New Roman" w:hAnsi="Times New Roman" w:cs="Times New Roman"/>
                <w:b/>
                <w:lang w:val="en-US"/>
              </w:rPr>
            </w:pPr>
          </w:p>
          <w:p w14:paraId="7A835328" w14:textId="77777777" w:rsidR="00583E38" w:rsidRPr="00FE3E9C" w:rsidRDefault="00583E38" w:rsidP="00085DEC">
            <w:pPr>
              <w:spacing w:after="0" w:line="240" w:lineRule="auto"/>
              <w:jc w:val="both"/>
              <w:rPr>
                <w:rFonts w:ascii="Times New Roman" w:hAnsi="Times New Roman" w:cs="Times New Roman"/>
                <w:b/>
                <w:lang w:val="en-US"/>
              </w:rPr>
            </w:pPr>
            <w:r w:rsidRPr="00FE3E9C">
              <w:rPr>
                <w:rFonts w:ascii="Times New Roman" w:hAnsi="Times New Roman" w:cs="Times New Roman"/>
                <w:b/>
                <w:lang w:val="en-US"/>
              </w:rPr>
              <w:t xml:space="preserve">12. </w:t>
            </w:r>
            <w:r w:rsidR="000A0E20" w:rsidRPr="00FE3E9C">
              <w:rPr>
                <w:rFonts w:ascii="Times New Roman" w:hAnsi="Times New Roman" w:cs="Times New Roman"/>
                <w:b/>
                <w:lang w:val="en-US"/>
              </w:rPr>
              <w:t xml:space="preserve">The termination of power of the Audit Committee member Mamko Maryna </w:t>
            </w:r>
            <w:proofErr w:type="spellStart"/>
            <w:r w:rsidR="000A0E20" w:rsidRPr="00FE3E9C">
              <w:rPr>
                <w:rFonts w:ascii="Times New Roman" w:hAnsi="Times New Roman" w:cs="Times New Roman"/>
                <w:b/>
                <w:lang w:val="en-US"/>
              </w:rPr>
              <w:t>Volodymyrivna</w:t>
            </w:r>
            <w:proofErr w:type="spellEnd"/>
            <w:r w:rsidRPr="00FE3E9C">
              <w:rPr>
                <w:rFonts w:ascii="Times New Roman" w:hAnsi="Times New Roman" w:cs="Times New Roman"/>
                <w:b/>
                <w:lang w:val="en-US"/>
              </w:rPr>
              <w:t>.</w:t>
            </w:r>
          </w:p>
          <w:p w14:paraId="1B1A0C69"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b/>
                <w:lang w:val="en-US"/>
              </w:rPr>
              <w:t xml:space="preserve">Draft decision: </w:t>
            </w:r>
            <w:r w:rsidRPr="00FE3E9C">
              <w:rPr>
                <w:rFonts w:ascii="Times New Roman" w:hAnsi="Times New Roman" w:cs="Times New Roman"/>
                <w:lang w:val="en-US"/>
              </w:rPr>
              <w:t xml:space="preserve">Because of receiving a written notification from Mamko Maryna </w:t>
            </w:r>
            <w:proofErr w:type="spellStart"/>
            <w:r w:rsidRPr="00FE3E9C">
              <w:rPr>
                <w:rFonts w:ascii="Times New Roman" w:hAnsi="Times New Roman" w:cs="Times New Roman"/>
                <w:lang w:val="en-US"/>
              </w:rPr>
              <w:t>Volodymyrivna</w:t>
            </w:r>
            <w:proofErr w:type="spellEnd"/>
            <w:r w:rsidRPr="00FE3E9C">
              <w:rPr>
                <w:rFonts w:ascii="Times New Roman" w:hAnsi="Times New Roman" w:cs="Times New Roman"/>
                <w:lang w:val="en-US"/>
              </w:rPr>
              <w:t xml:space="preserve"> to release her from duties at the Company Audit Committee as of 26.11.2019, it was decided to terminate the power of Mamko Maryna </w:t>
            </w:r>
            <w:proofErr w:type="spellStart"/>
            <w:r w:rsidRPr="00FE3E9C">
              <w:rPr>
                <w:rFonts w:ascii="Times New Roman" w:hAnsi="Times New Roman" w:cs="Times New Roman"/>
                <w:lang w:val="en-US"/>
              </w:rPr>
              <w:t>Volodymyrivna</w:t>
            </w:r>
            <w:proofErr w:type="spellEnd"/>
            <w:r w:rsidRPr="00FE3E9C">
              <w:rPr>
                <w:rFonts w:ascii="Times New Roman" w:hAnsi="Times New Roman" w:cs="Times New Roman"/>
                <w:lang w:val="en-US"/>
              </w:rPr>
              <w:t xml:space="preserve"> as Audit Committee member as of 26.11.2019.</w:t>
            </w:r>
          </w:p>
          <w:p w14:paraId="515ADAC1" w14:textId="77777777" w:rsidR="000A0E20" w:rsidRPr="00FE3E9C" w:rsidRDefault="000A0E20" w:rsidP="00085DEC">
            <w:pPr>
              <w:spacing w:after="0" w:line="240" w:lineRule="auto"/>
              <w:jc w:val="both"/>
              <w:rPr>
                <w:rFonts w:ascii="Times New Roman" w:hAnsi="Times New Roman" w:cs="Times New Roman"/>
                <w:lang w:val="en-US"/>
              </w:rPr>
            </w:pPr>
          </w:p>
          <w:p w14:paraId="25870A50" w14:textId="77777777" w:rsidR="000A0E20" w:rsidRPr="00FE3E9C" w:rsidRDefault="000A0E20" w:rsidP="00085DEC">
            <w:pPr>
              <w:spacing w:after="0" w:line="240" w:lineRule="auto"/>
              <w:jc w:val="both"/>
              <w:rPr>
                <w:rFonts w:ascii="Times New Roman" w:hAnsi="Times New Roman" w:cs="Times New Roman"/>
                <w:lang w:val="en-US"/>
              </w:rPr>
            </w:pPr>
          </w:p>
          <w:p w14:paraId="48A35DA1" w14:textId="77777777" w:rsidR="000A0E20" w:rsidRPr="00FE3E9C" w:rsidRDefault="000A0E20" w:rsidP="00085DEC">
            <w:pPr>
              <w:spacing w:after="0" w:line="240" w:lineRule="auto"/>
              <w:jc w:val="both"/>
              <w:rPr>
                <w:rFonts w:ascii="Times New Roman" w:hAnsi="Times New Roman" w:cs="Times New Roman"/>
                <w:b/>
                <w:lang w:val="en-US"/>
              </w:rPr>
            </w:pPr>
            <w:r w:rsidRPr="00FE3E9C">
              <w:rPr>
                <w:rFonts w:ascii="Times New Roman" w:hAnsi="Times New Roman" w:cs="Times New Roman"/>
                <w:b/>
                <w:lang w:val="en-US"/>
              </w:rPr>
              <w:t>13. On appointment of a member of the Audit committee.</w:t>
            </w:r>
          </w:p>
          <w:p w14:paraId="3E4BB6AA"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b/>
                <w:lang w:val="en-US"/>
              </w:rPr>
              <w:t xml:space="preserve">Draft decision: </w:t>
            </w:r>
            <w:r w:rsidRPr="00FE3E9C">
              <w:rPr>
                <w:rFonts w:ascii="Times New Roman" w:hAnsi="Times New Roman" w:cs="Times New Roman"/>
                <w:lang w:val="en-US"/>
              </w:rPr>
              <w:t xml:space="preserve">To appoint </w:t>
            </w:r>
            <w:proofErr w:type="spellStart"/>
            <w:r w:rsidRPr="00FE3E9C">
              <w:rPr>
                <w:rFonts w:ascii="Times New Roman" w:hAnsi="Times New Roman" w:cs="Times New Roman"/>
                <w:lang w:val="en-US"/>
              </w:rPr>
              <w:t>Sholokh</w:t>
            </w:r>
            <w:proofErr w:type="spellEnd"/>
            <w:r w:rsidRPr="00FE3E9C">
              <w:rPr>
                <w:rFonts w:ascii="Times New Roman" w:hAnsi="Times New Roman" w:cs="Times New Roman"/>
                <w:lang w:val="en-US"/>
              </w:rPr>
              <w:t xml:space="preserve"> </w:t>
            </w:r>
            <w:proofErr w:type="spellStart"/>
            <w:r w:rsidRPr="00FE3E9C">
              <w:rPr>
                <w:rFonts w:ascii="Times New Roman" w:hAnsi="Times New Roman" w:cs="Times New Roman"/>
                <w:lang w:val="en-US"/>
              </w:rPr>
              <w:t>Nelya</w:t>
            </w:r>
            <w:proofErr w:type="spellEnd"/>
            <w:r w:rsidRPr="00FE3E9C">
              <w:rPr>
                <w:rFonts w:ascii="Times New Roman" w:hAnsi="Times New Roman" w:cs="Times New Roman"/>
                <w:lang w:val="en-US"/>
              </w:rPr>
              <w:t xml:space="preserve"> </w:t>
            </w:r>
            <w:proofErr w:type="spellStart"/>
            <w:r w:rsidRPr="00FE3E9C">
              <w:rPr>
                <w:rFonts w:ascii="Times New Roman" w:hAnsi="Times New Roman" w:cs="Times New Roman"/>
                <w:lang w:val="en-US"/>
              </w:rPr>
              <w:t>Volodymyrivna</w:t>
            </w:r>
            <w:proofErr w:type="spellEnd"/>
            <w:r w:rsidRPr="00FE3E9C">
              <w:rPr>
                <w:rFonts w:ascii="Times New Roman" w:hAnsi="Times New Roman" w:cs="Times New Roman"/>
                <w:lang w:val="en-US"/>
              </w:rPr>
              <w:t xml:space="preserve"> as Member of the Audit Committee of the Company as of 27.11.2019.</w:t>
            </w:r>
          </w:p>
          <w:p w14:paraId="79AB750A"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 xml:space="preserve">To Authorize the General Manager of the Company to conclude with the Member of the Audit Committee, </w:t>
            </w:r>
            <w:proofErr w:type="spellStart"/>
            <w:r w:rsidRPr="00FE3E9C">
              <w:rPr>
                <w:rFonts w:ascii="Times New Roman" w:hAnsi="Times New Roman" w:cs="Times New Roman"/>
                <w:lang w:val="en-US"/>
              </w:rPr>
              <w:t>Sholokh</w:t>
            </w:r>
            <w:proofErr w:type="spellEnd"/>
            <w:r w:rsidRPr="00FE3E9C">
              <w:rPr>
                <w:rFonts w:ascii="Times New Roman" w:hAnsi="Times New Roman" w:cs="Times New Roman"/>
                <w:lang w:val="en-US"/>
              </w:rPr>
              <w:t xml:space="preserve"> </w:t>
            </w:r>
            <w:proofErr w:type="spellStart"/>
            <w:r w:rsidRPr="00FE3E9C">
              <w:rPr>
                <w:rFonts w:ascii="Times New Roman" w:hAnsi="Times New Roman" w:cs="Times New Roman"/>
                <w:lang w:val="en-US"/>
              </w:rPr>
              <w:t>Nelya</w:t>
            </w:r>
            <w:proofErr w:type="spellEnd"/>
            <w:r w:rsidRPr="00FE3E9C">
              <w:rPr>
                <w:rFonts w:ascii="Times New Roman" w:hAnsi="Times New Roman" w:cs="Times New Roman"/>
                <w:lang w:val="en-US"/>
              </w:rPr>
              <w:t xml:space="preserve"> </w:t>
            </w:r>
            <w:proofErr w:type="spellStart"/>
            <w:r w:rsidRPr="00FE3E9C">
              <w:rPr>
                <w:rFonts w:ascii="Times New Roman" w:hAnsi="Times New Roman" w:cs="Times New Roman"/>
                <w:lang w:val="en-US"/>
              </w:rPr>
              <w:t>Volodymyrivna</w:t>
            </w:r>
            <w:proofErr w:type="spellEnd"/>
            <w:r w:rsidRPr="00FE3E9C">
              <w:rPr>
                <w:rFonts w:ascii="Times New Roman" w:hAnsi="Times New Roman" w:cs="Times New Roman"/>
                <w:lang w:val="en-US"/>
              </w:rPr>
              <w:t>, a civil contract on the terms determined at the discretion of the General Manager of the Company.</w:t>
            </w:r>
          </w:p>
          <w:p w14:paraId="41B6064E" w14:textId="77777777" w:rsidR="000A4C0B" w:rsidRPr="00FE3E9C" w:rsidRDefault="000A4C0B" w:rsidP="00085DEC">
            <w:pPr>
              <w:spacing w:after="0" w:line="240" w:lineRule="auto"/>
              <w:jc w:val="both"/>
              <w:rPr>
                <w:rFonts w:ascii="Times New Roman" w:hAnsi="Times New Roman" w:cs="Times New Roman"/>
                <w:lang w:val="en-US"/>
              </w:rPr>
            </w:pPr>
          </w:p>
          <w:p w14:paraId="7F1CB9F8" w14:textId="77777777" w:rsidR="000A4C0B"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Information with draft decisions on each of the issues included in the agenda of the Meeting of Shareholders of the Company</w:t>
            </w:r>
            <w:r w:rsidR="000A4C0B" w:rsidRPr="00FE3E9C">
              <w:rPr>
                <w:rFonts w:ascii="Times New Roman" w:hAnsi="Times New Roman" w:cs="Times New Roman"/>
                <w:lang w:val="en-US"/>
              </w:rPr>
              <w:t xml:space="preserve"> with changes</w:t>
            </w:r>
            <w:r w:rsidRPr="00FE3E9C">
              <w:rPr>
                <w:rFonts w:ascii="Times New Roman" w:hAnsi="Times New Roman" w:cs="Times New Roman"/>
                <w:lang w:val="en-US"/>
              </w:rPr>
              <w:t xml:space="preserve">, posted on its website of the Company: </w:t>
            </w:r>
            <w:hyperlink r:id="rId9" w:history="1">
              <w:r w:rsidR="000A4C0B" w:rsidRPr="00FE3E9C">
                <w:rPr>
                  <w:rStyle w:val="Hyperlink"/>
                  <w:rFonts w:ascii="Times New Roman" w:hAnsi="Times New Roman" w:cs="Times New Roman"/>
                  <w:lang w:val="en-US"/>
                </w:rPr>
                <w:t>http://jti.pat.ua</w:t>
              </w:r>
            </w:hyperlink>
          </w:p>
          <w:p w14:paraId="0C1764EB"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 xml:space="preserve">The rights given to the shareholders according to the demands of statutes 36 and 38 of the Law of Ukraine "On Joint Stock Companies" and also the term of </w:t>
            </w:r>
          </w:p>
          <w:p w14:paraId="78874EBA"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the usage of these rights:</w:t>
            </w:r>
          </w:p>
          <w:p w14:paraId="79E44115"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lastRenderedPageBreak/>
              <w:t xml:space="preserve">- up to the date of holding the Meeting and on the date of the Meeting the shareholders may get acquainted with the documents necessary for making decisions on the agenda of the Meeting on working days and times  at the address: 30-A </w:t>
            </w:r>
            <w:proofErr w:type="spellStart"/>
            <w:r w:rsidRPr="00FE3E9C">
              <w:rPr>
                <w:rFonts w:ascii="Times New Roman" w:hAnsi="Times New Roman" w:cs="Times New Roman"/>
                <w:lang w:val="en-US"/>
              </w:rPr>
              <w:t>Spaska</w:t>
            </w:r>
            <w:proofErr w:type="spellEnd"/>
            <w:r w:rsidRPr="00FE3E9C">
              <w:rPr>
                <w:rFonts w:ascii="Times New Roman" w:hAnsi="Times New Roman" w:cs="Times New Roman"/>
                <w:lang w:val="en-US"/>
              </w:rPr>
              <w:t xml:space="preserve"> Street, the 4th floor, room 1, Kyiv, and on the date of the Meeting - at the place of its holding. The responsible person for ensure the order of getting acquainted with the documents – is the Company General Manager, Holloway Paul Martin Essex.</w:t>
            </w:r>
          </w:p>
          <w:p w14:paraId="44A1CB39" w14:textId="77777777" w:rsidR="000A0E20" w:rsidRPr="00FE3E9C" w:rsidRDefault="000A0E20" w:rsidP="00085DEC">
            <w:pPr>
              <w:spacing w:after="0" w:line="240" w:lineRule="auto"/>
              <w:jc w:val="both"/>
              <w:rPr>
                <w:rFonts w:ascii="Times New Roman" w:hAnsi="Times New Roman" w:cs="Times New Roman"/>
                <w:lang w:val="en-US"/>
              </w:rPr>
            </w:pPr>
          </w:p>
          <w:p w14:paraId="0DFE28A5" w14:textId="77777777" w:rsidR="000A4C0B" w:rsidRPr="00FE3E9C" w:rsidRDefault="000A4C0B" w:rsidP="00085DEC">
            <w:pPr>
              <w:spacing w:after="0" w:line="240" w:lineRule="auto"/>
              <w:jc w:val="both"/>
              <w:rPr>
                <w:rFonts w:ascii="Times New Roman" w:hAnsi="Times New Roman" w:cs="Times New Roman"/>
                <w:lang w:val="en-US"/>
              </w:rPr>
            </w:pPr>
          </w:p>
          <w:p w14:paraId="6A69FABC"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-up to the date of holding the Meeting, to get written answer to issues included in the draft of agenda of the extraordinary General Shareholders’ Meeting of the Company and the agenda of the Meeting;</w:t>
            </w:r>
          </w:p>
          <w:p w14:paraId="7EC4F25B" w14:textId="77777777" w:rsidR="000A0E20" w:rsidRPr="00FE3E9C" w:rsidRDefault="000A0E20" w:rsidP="00085DEC">
            <w:pPr>
              <w:spacing w:after="0" w:line="240" w:lineRule="auto"/>
              <w:jc w:val="both"/>
              <w:rPr>
                <w:rFonts w:ascii="Times New Roman" w:hAnsi="Times New Roman" w:cs="Times New Roman"/>
                <w:lang w:val="en-US"/>
              </w:rPr>
            </w:pPr>
          </w:p>
          <w:p w14:paraId="64929B1F"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 xml:space="preserve">- to submit the proposals with draft decisions regarding the issues included into draft agenda of the Meeting and proposals for including new issues to the agenda of the Meeting, and also about candidates to the bodies (departments) of the Company, the number of which can’t be more than the number of the members of the bodies (departments). The shareholders or their representatives may give their proposals to the agenda of the Meeting not later than 15 days prior the date of the Meeting, and proposals for candidates to the Company’s bodies - not later than 4 days prior the date of the Meeting. Proposals of the shareholders (shareholder), which are owners of 5 percent or more of voting shares, shall be included to the agenda of the Meeting. Proposals shall be submitted at the address: 30-A </w:t>
            </w:r>
            <w:proofErr w:type="spellStart"/>
            <w:r w:rsidRPr="00FE3E9C">
              <w:rPr>
                <w:rFonts w:ascii="Times New Roman" w:hAnsi="Times New Roman" w:cs="Times New Roman"/>
                <w:lang w:val="en-US"/>
              </w:rPr>
              <w:t>Spaska</w:t>
            </w:r>
            <w:proofErr w:type="spellEnd"/>
            <w:r w:rsidRPr="00FE3E9C">
              <w:rPr>
                <w:rFonts w:ascii="Times New Roman" w:hAnsi="Times New Roman" w:cs="Times New Roman"/>
                <w:lang w:val="en-US"/>
              </w:rPr>
              <w:t xml:space="preserve"> Street, 4th floor, room 1, Kyiv, Ukraine;</w:t>
            </w:r>
          </w:p>
          <w:p w14:paraId="6755DD16" w14:textId="77777777" w:rsidR="000A0E20" w:rsidRPr="00FE3E9C" w:rsidRDefault="000A0E20" w:rsidP="00085DEC">
            <w:pPr>
              <w:spacing w:after="0" w:line="240" w:lineRule="auto"/>
              <w:jc w:val="both"/>
              <w:rPr>
                <w:rFonts w:ascii="Times New Roman" w:hAnsi="Times New Roman" w:cs="Times New Roman"/>
                <w:lang w:val="en-US"/>
              </w:rPr>
            </w:pPr>
          </w:p>
          <w:p w14:paraId="640F7340" w14:textId="77777777" w:rsidR="000A0E20" w:rsidRDefault="000A0E20" w:rsidP="00085DEC">
            <w:pPr>
              <w:spacing w:after="0" w:line="240" w:lineRule="auto"/>
              <w:jc w:val="both"/>
              <w:rPr>
                <w:rFonts w:ascii="Times New Roman" w:hAnsi="Times New Roman" w:cs="Times New Roman"/>
                <w:lang w:val="en-US"/>
              </w:rPr>
            </w:pPr>
          </w:p>
          <w:p w14:paraId="3FC54B6C" w14:textId="77777777" w:rsidR="00245508" w:rsidRPr="00FE3E9C" w:rsidRDefault="00245508" w:rsidP="00085DEC">
            <w:pPr>
              <w:spacing w:after="0" w:line="240" w:lineRule="auto"/>
              <w:jc w:val="both"/>
              <w:rPr>
                <w:rFonts w:ascii="Times New Roman" w:hAnsi="Times New Roman" w:cs="Times New Roman"/>
                <w:lang w:val="en-US"/>
              </w:rPr>
            </w:pPr>
          </w:p>
          <w:p w14:paraId="0EEB3AAA" w14:textId="77777777" w:rsidR="000A0E20" w:rsidRPr="00FE3E9C" w:rsidRDefault="000A0E20" w:rsidP="00085DEC">
            <w:pPr>
              <w:spacing w:after="0" w:line="240" w:lineRule="auto"/>
              <w:jc w:val="both"/>
              <w:rPr>
                <w:rFonts w:ascii="Times New Roman" w:hAnsi="Times New Roman" w:cs="Times New Roman"/>
                <w:lang w:val="en-US"/>
              </w:rPr>
            </w:pPr>
          </w:p>
          <w:p w14:paraId="713649B9"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-to receive notice about changes in the agenda of the Meeting not later than 10 days prior the date of the Meeting.</w:t>
            </w:r>
          </w:p>
          <w:p w14:paraId="4AB7205D"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The total number of the shares and voting shares</w:t>
            </w:r>
          </w:p>
          <w:p w14:paraId="6E6167D3"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as of the date of the formation of the list of the persons, who must be informed about holding the Meeting, is 994 457.</w:t>
            </w:r>
          </w:p>
          <w:p w14:paraId="29D8F3E7"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 xml:space="preserve">In order to be registered and take part in the Meeting the Shareholders must have identification document (passport). Representatives (authorized </w:t>
            </w:r>
            <w:proofErr w:type="gramStart"/>
            <w:r w:rsidRPr="00FE3E9C">
              <w:rPr>
                <w:rFonts w:ascii="Times New Roman" w:hAnsi="Times New Roman" w:cs="Times New Roman"/>
                <w:lang w:val="en-US"/>
              </w:rPr>
              <w:t>persons)  must</w:t>
            </w:r>
            <w:proofErr w:type="gramEnd"/>
            <w:r w:rsidRPr="00FE3E9C">
              <w:rPr>
                <w:rFonts w:ascii="Times New Roman" w:hAnsi="Times New Roman" w:cs="Times New Roman"/>
                <w:lang w:val="en-US"/>
              </w:rPr>
              <w:t xml:space="preserve"> have identification document and the document confirming their right for participation and voting at the Meeting of the Company “JT International Company  Ukraine”, executed according to the effective legislation (power of attorney).</w:t>
            </w:r>
          </w:p>
          <w:p w14:paraId="0311AE47" w14:textId="77777777" w:rsidR="000A0E20" w:rsidRPr="00FE3E9C" w:rsidRDefault="000A0E20" w:rsidP="00085DEC">
            <w:pPr>
              <w:spacing w:after="0" w:line="240" w:lineRule="auto"/>
              <w:jc w:val="both"/>
              <w:rPr>
                <w:rFonts w:ascii="Times New Roman" w:hAnsi="Times New Roman" w:cs="Times New Roman"/>
                <w:lang w:val="en-US"/>
              </w:rPr>
            </w:pPr>
          </w:p>
          <w:p w14:paraId="58578699" w14:textId="77777777" w:rsidR="000A0E20" w:rsidRPr="00FE3E9C" w:rsidRDefault="000A0E20" w:rsidP="00085DEC">
            <w:pPr>
              <w:spacing w:after="0" w:line="240" w:lineRule="auto"/>
              <w:jc w:val="both"/>
              <w:rPr>
                <w:rFonts w:ascii="Times New Roman" w:hAnsi="Times New Roman" w:cs="Times New Roman"/>
                <w:lang w:val="en-US"/>
              </w:rPr>
            </w:pPr>
          </w:p>
          <w:p w14:paraId="30D38D40"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 xml:space="preserve">Responsible contact person: Volkolup Mariia </w:t>
            </w:r>
            <w:proofErr w:type="spellStart"/>
            <w:r w:rsidRPr="00FE3E9C">
              <w:rPr>
                <w:rFonts w:ascii="Times New Roman" w:hAnsi="Times New Roman" w:cs="Times New Roman"/>
                <w:lang w:val="en-US"/>
              </w:rPr>
              <w:t>Mykolaivna</w:t>
            </w:r>
            <w:proofErr w:type="spellEnd"/>
            <w:r w:rsidRPr="00FE3E9C">
              <w:rPr>
                <w:rFonts w:ascii="Times New Roman" w:hAnsi="Times New Roman" w:cs="Times New Roman"/>
                <w:lang w:val="en-US"/>
              </w:rPr>
              <w:t xml:space="preserve"> </w:t>
            </w:r>
          </w:p>
          <w:p w14:paraId="3EDEAFC9"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For enquiries, call: +38 (044) 490 78 00</w:t>
            </w:r>
          </w:p>
          <w:p w14:paraId="000A7C34" w14:textId="77777777" w:rsidR="000A4C0B" w:rsidRPr="00FE3E9C" w:rsidRDefault="000A4C0B" w:rsidP="00085DEC">
            <w:pPr>
              <w:pStyle w:val="NormalWeb"/>
              <w:spacing w:before="0" w:beforeAutospacing="0" w:after="0" w:afterAutospacing="0"/>
              <w:rPr>
                <w:rFonts w:eastAsiaTheme="minorHAnsi"/>
                <w:sz w:val="22"/>
                <w:szCs w:val="22"/>
                <w:lang w:val="en-US" w:eastAsia="en-US"/>
              </w:rPr>
            </w:pPr>
          </w:p>
          <w:p w14:paraId="2D4B83A0" w14:textId="77777777" w:rsidR="000A4C0B" w:rsidRPr="00FE3E9C" w:rsidRDefault="000A4C0B" w:rsidP="00085DEC">
            <w:pPr>
              <w:pStyle w:val="NormalWeb"/>
              <w:spacing w:before="0" w:beforeAutospacing="0" w:after="0" w:afterAutospacing="0"/>
              <w:jc w:val="right"/>
              <w:rPr>
                <w:rStyle w:val="Strong"/>
                <w:rFonts w:eastAsia="SimSun"/>
                <w:bCs w:val="0"/>
                <w:color w:val="000000"/>
                <w:sz w:val="22"/>
                <w:szCs w:val="22"/>
                <w:lang w:val="en-US"/>
              </w:rPr>
            </w:pPr>
            <w:r w:rsidRPr="00FE3E9C">
              <w:rPr>
                <w:rStyle w:val="Strong"/>
                <w:rFonts w:eastAsia="SimSun"/>
                <w:bCs w:val="0"/>
                <w:color w:val="000000"/>
                <w:sz w:val="22"/>
                <w:szCs w:val="22"/>
                <w:lang w:val="en-US"/>
              </w:rPr>
              <w:t>General Manager</w:t>
            </w:r>
          </w:p>
          <w:p w14:paraId="45055576" w14:textId="77777777" w:rsidR="000A4C0B" w:rsidRPr="00FE3E9C" w:rsidRDefault="000A4C0B" w:rsidP="00085DEC">
            <w:pPr>
              <w:pStyle w:val="NormalWeb"/>
              <w:spacing w:before="0" w:beforeAutospacing="0" w:after="0" w:afterAutospacing="0"/>
              <w:jc w:val="right"/>
              <w:rPr>
                <w:rStyle w:val="Strong"/>
                <w:rFonts w:eastAsia="SimSun"/>
                <w:bCs w:val="0"/>
                <w:color w:val="000000"/>
                <w:sz w:val="22"/>
                <w:szCs w:val="22"/>
                <w:lang w:val="en-US"/>
              </w:rPr>
            </w:pPr>
            <w:r w:rsidRPr="00FE3E9C">
              <w:rPr>
                <w:rStyle w:val="Strong"/>
                <w:rFonts w:eastAsia="SimSun"/>
                <w:bCs w:val="0"/>
                <w:color w:val="000000"/>
                <w:sz w:val="22"/>
                <w:szCs w:val="22"/>
                <w:lang w:val="en-US"/>
              </w:rPr>
              <w:t xml:space="preserve">JT INTERNATIONAL COMPANY </w:t>
            </w:r>
          </w:p>
          <w:p w14:paraId="78AC6A27" w14:textId="77777777" w:rsidR="000A4C0B" w:rsidRPr="00FE3E9C" w:rsidRDefault="000A4C0B" w:rsidP="00085DEC">
            <w:pPr>
              <w:pStyle w:val="NormalWeb"/>
              <w:spacing w:before="0" w:beforeAutospacing="0" w:after="0" w:afterAutospacing="0"/>
              <w:jc w:val="right"/>
              <w:rPr>
                <w:rStyle w:val="Strong"/>
                <w:rFonts w:eastAsia="SimSun"/>
                <w:bCs w:val="0"/>
                <w:color w:val="000000"/>
                <w:sz w:val="22"/>
                <w:szCs w:val="22"/>
                <w:lang w:val="en-US"/>
              </w:rPr>
            </w:pPr>
            <w:r w:rsidRPr="00FE3E9C">
              <w:rPr>
                <w:rStyle w:val="Strong"/>
                <w:rFonts w:eastAsia="SimSun"/>
                <w:bCs w:val="0"/>
                <w:color w:val="000000"/>
                <w:sz w:val="22"/>
                <w:szCs w:val="22"/>
                <w:lang w:val="en-US"/>
              </w:rPr>
              <w:t>UKRAINE JSC</w:t>
            </w:r>
          </w:p>
          <w:p w14:paraId="097155A7" w14:textId="77777777" w:rsidR="000A4C0B" w:rsidRPr="00FE3E9C" w:rsidRDefault="000A4C0B" w:rsidP="00085DEC">
            <w:pPr>
              <w:pStyle w:val="NormalWeb"/>
              <w:spacing w:before="0" w:beforeAutospacing="0" w:after="0" w:afterAutospacing="0"/>
              <w:jc w:val="right"/>
              <w:rPr>
                <w:b/>
                <w:color w:val="000000"/>
                <w:sz w:val="22"/>
                <w:szCs w:val="22"/>
                <w:lang w:val="en-GB"/>
              </w:rPr>
            </w:pPr>
            <w:r w:rsidRPr="00FE3E9C">
              <w:rPr>
                <w:rStyle w:val="Strong"/>
                <w:rFonts w:eastAsia="SimSun"/>
                <w:bCs w:val="0"/>
                <w:color w:val="000000"/>
                <w:sz w:val="22"/>
                <w:szCs w:val="22"/>
                <w:lang w:val="en-US"/>
              </w:rPr>
              <w:lastRenderedPageBreak/>
              <w:t>Holloway Paul Martin Essex</w:t>
            </w:r>
          </w:p>
        </w:tc>
      </w:tr>
    </w:tbl>
    <w:p w14:paraId="1419955B" w14:textId="77777777" w:rsidR="005C431E" w:rsidRPr="00FE3E9C" w:rsidRDefault="005C431E" w:rsidP="00085DEC">
      <w:pPr>
        <w:spacing w:after="0" w:line="240" w:lineRule="auto"/>
        <w:rPr>
          <w:rFonts w:ascii="Times New Roman" w:hAnsi="Times New Roman" w:cs="Times New Roman"/>
          <w:lang w:val="uk-UA"/>
        </w:rPr>
      </w:pPr>
    </w:p>
    <w:sectPr w:rsidR="005C431E" w:rsidRPr="00FE3E9C" w:rsidSect="000A4C0B">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86"/>
    <w:rsid w:val="0008478F"/>
    <w:rsid w:val="00085DEC"/>
    <w:rsid w:val="000A00D8"/>
    <w:rsid w:val="000A0E20"/>
    <w:rsid w:val="000A4C0B"/>
    <w:rsid w:val="002016D5"/>
    <w:rsid w:val="00245508"/>
    <w:rsid w:val="00247686"/>
    <w:rsid w:val="00454866"/>
    <w:rsid w:val="00583E38"/>
    <w:rsid w:val="005C431E"/>
    <w:rsid w:val="0066344B"/>
    <w:rsid w:val="00687D0B"/>
    <w:rsid w:val="00982440"/>
    <w:rsid w:val="009B7532"/>
    <w:rsid w:val="00B75CD9"/>
    <w:rsid w:val="00CB279C"/>
    <w:rsid w:val="00D97BDD"/>
    <w:rsid w:val="00EA3F52"/>
    <w:rsid w:val="00FE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EBDA"/>
  <w15:docId w15:val="{8732DB9D-F4C3-43DF-8BFE-CBEE9229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7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D97B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rPr>
  </w:style>
  <w:style w:type="character" w:customStyle="1" w:styleId="MacroTextChar">
    <w:name w:val="Macro Text Char"/>
    <w:basedOn w:val="DefaultParagraphFont"/>
    <w:link w:val="MacroText"/>
    <w:rsid w:val="00D97BDD"/>
    <w:rPr>
      <w:rFonts w:ascii="Courier New" w:eastAsia="SimSun" w:hAnsi="Courier New" w:cs="Courier New"/>
      <w:sz w:val="20"/>
      <w:szCs w:val="20"/>
      <w:lang w:val="en-GB"/>
    </w:rPr>
  </w:style>
  <w:style w:type="character" w:styleId="Hyperlink">
    <w:name w:val="Hyperlink"/>
    <w:basedOn w:val="DefaultParagraphFont"/>
    <w:uiPriority w:val="99"/>
    <w:unhideWhenUsed/>
    <w:rsid w:val="0008478F"/>
    <w:rPr>
      <w:color w:val="0563C1" w:themeColor="hyperlink"/>
      <w:u w:val="single"/>
    </w:rPr>
  </w:style>
  <w:style w:type="table" w:styleId="TableGrid">
    <w:name w:val="Table Grid"/>
    <w:basedOn w:val="TableNormal"/>
    <w:uiPriority w:val="39"/>
    <w:rsid w:val="005C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C431E"/>
    <w:rPr>
      <w:b/>
      <w:bCs/>
    </w:rPr>
  </w:style>
  <w:style w:type="paragraph" w:styleId="Header">
    <w:name w:val="header"/>
    <w:basedOn w:val="Normal"/>
    <w:link w:val="HeaderChar"/>
    <w:uiPriority w:val="99"/>
    <w:rsid w:val="005C431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C431E"/>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0A0E20"/>
    <w:rPr>
      <w:sz w:val="16"/>
      <w:szCs w:val="16"/>
    </w:rPr>
  </w:style>
  <w:style w:type="paragraph" w:styleId="CommentText">
    <w:name w:val="annotation text"/>
    <w:basedOn w:val="Normal"/>
    <w:link w:val="CommentTextChar"/>
    <w:uiPriority w:val="99"/>
    <w:semiHidden/>
    <w:unhideWhenUsed/>
    <w:rsid w:val="000A0E20"/>
    <w:pPr>
      <w:spacing w:line="240" w:lineRule="auto"/>
    </w:pPr>
    <w:rPr>
      <w:sz w:val="20"/>
      <w:szCs w:val="20"/>
    </w:rPr>
  </w:style>
  <w:style w:type="character" w:customStyle="1" w:styleId="CommentTextChar">
    <w:name w:val="Comment Text Char"/>
    <w:basedOn w:val="DefaultParagraphFont"/>
    <w:link w:val="CommentText"/>
    <w:uiPriority w:val="99"/>
    <w:semiHidden/>
    <w:rsid w:val="000A0E20"/>
    <w:rPr>
      <w:sz w:val="20"/>
      <w:szCs w:val="20"/>
    </w:rPr>
  </w:style>
  <w:style w:type="paragraph" w:styleId="CommentSubject">
    <w:name w:val="annotation subject"/>
    <w:basedOn w:val="CommentText"/>
    <w:next w:val="CommentText"/>
    <w:link w:val="CommentSubjectChar"/>
    <w:uiPriority w:val="99"/>
    <w:semiHidden/>
    <w:unhideWhenUsed/>
    <w:rsid w:val="000A0E20"/>
    <w:rPr>
      <w:b/>
      <w:bCs/>
    </w:rPr>
  </w:style>
  <w:style w:type="character" w:customStyle="1" w:styleId="CommentSubjectChar">
    <w:name w:val="Comment Subject Char"/>
    <w:basedOn w:val="CommentTextChar"/>
    <w:link w:val="CommentSubject"/>
    <w:uiPriority w:val="99"/>
    <w:semiHidden/>
    <w:rsid w:val="000A0E20"/>
    <w:rPr>
      <w:b/>
      <w:bCs/>
      <w:sz w:val="20"/>
      <w:szCs w:val="20"/>
    </w:rPr>
  </w:style>
  <w:style w:type="paragraph" w:styleId="BalloonText">
    <w:name w:val="Balloon Text"/>
    <w:basedOn w:val="Normal"/>
    <w:link w:val="BalloonTextChar"/>
    <w:uiPriority w:val="99"/>
    <w:semiHidden/>
    <w:unhideWhenUsed/>
    <w:rsid w:val="000A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E20"/>
    <w:rPr>
      <w:rFonts w:ascii="Segoe UI" w:hAnsi="Segoe UI" w:cs="Segoe UI"/>
      <w:sz w:val="18"/>
      <w:szCs w:val="18"/>
    </w:rPr>
  </w:style>
  <w:style w:type="paragraph" w:styleId="NormalWeb">
    <w:name w:val="Normal (Web)"/>
    <w:basedOn w:val="Normal"/>
    <w:uiPriority w:val="99"/>
    <w:unhideWhenUsed/>
    <w:rsid w:val="000A4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ti.pat.ua" TargetMode="External"/><Relationship Id="rId3" Type="http://schemas.openxmlformats.org/officeDocument/2006/relationships/customXml" Target="../customXml/item3.xml"/><Relationship Id="rId7" Type="http://schemas.openxmlformats.org/officeDocument/2006/relationships/hyperlink" Target="http://jti.pat.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jti.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8" ma:contentTypeDescription="Create a new document." ma:contentTypeScope="" ma:versionID="79bc66dfe5a45864392ebd5098412191">
  <xsd:schema xmlns:xsd="http://www.w3.org/2001/XMLSchema" xmlns:xs="http://www.w3.org/2001/XMLSchema" xmlns:p="http://schemas.microsoft.com/office/2006/metadata/properties" xmlns:ns3="8266bb95-b6fe-492d-bcf6-4470aa087497" targetNamespace="http://schemas.microsoft.com/office/2006/metadata/properties" ma:root="true" ma:fieldsID="10296443844b6d626b7dc8a32db97afc" ns3:_="">
    <xsd:import namespace="8266bb95-b6fe-492d-bcf6-4470aa0874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93EDE-68C9-42DB-8952-036421324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B5A14-A444-4A7A-B896-4060D5AD89C3}">
  <ds:schemaRefs>
    <ds:schemaRef ds:uri="http://schemas.microsoft.com/sharepoint/v3/contenttype/forms"/>
  </ds:schemaRefs>
</ds:datastoreItem>
</file>

<file path=customXml/itemProps3.xml><?xml version="1.0" encoding="utf-8"?>
<ds:datastoreItem xmlns:ds="http://schemas.openxmlformats.org/officeDocument/2006/customXml" ds:itemID="{C57ECF92-D062-4946-BC8B-FA80CCC43D61}">
  <ds:schemaRefs>
    <ds:schemaRef ds:uri="http://purl.org/dc/terms/"/>
    <ds:schemaRef ds:uri="8266bb95-b6fe-492d-bcf6-4470aa0874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7865</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LEXFOR_108</dc:creator>
  <cp:keywords/>
  <dc:description/>
  <cp:lastModifiedBy>Volkolup, Mariia</cp:lastModifiedBy>
  <cp:revision>2</cp:revision>
  <dcterms:created xsi:type="dcterms:W3CDTF">2019-11-12T15:22:00Z</dcterms:created>
  <dcterms:modified xsi:type="dcterms:W3CDTF">2019-11-12T15:22:00Z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0x010100BFAEFD87D57F494793411FC70BD7ED31</vt:lpwstr>
  </property>
</Properties>
</file>